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4FE0F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岳阳市中心医院转送病人及通勤车租赁服务       询价参数</w:t>
      </w:r>
    </w:p>
    <w:bookmarkEnd w:id="0"/>
    <w:p w14:paraId="6E6BB71A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赶山路院区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东茅岭</w:t>
      </w:r>
      <w:r>
        <w:rPr>
          <w:rFonts w:hint="eastAsia" w:ascii="宋体" w:hAnsi="宋体" w:eastAsia="宋体" w:cs="宋体"/>
          <w:sz w:val="28"/>
          <w:szCs w:val="28"/>
        </w:rPr>
        <w:t>院区东西两条线路（预计里程35公里）</w:t>
      </w:r>
    </w:p>
    <w:p w14:paraId="198C1B5B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循环对开方式，依据院方要求设置站点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227F68EC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配车不少于6台车，具体运行班次可依据流量调整，能保证工作日每日运行班次不低于40趟次。</w:t>
      </w:r>
    </w:p>
    <w:p w14:paraId="0A8AC501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选用舒适、安全、环保的空调车（核载30-45），</w:t>
      </w:r>
    </w:p>
    <w:p w14:paraId="299DC359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配备专业的司机，确保行车安全。</w:t>
      </w:r>
    </w:p>
    <w:p w14:paraId="0262DC64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定期对车辆进行安全检查和维护，保证车辆的性能良好。</w:t>
      </w:r>
    </w:p>
    <w:p w14:paraId="133B01AF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供应商须在市区内设点，拥有固定维保团队，故障等应急响应≤1小时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76D395"/>
    <w:multiLevelType w:val="singleLevel"/>
    <w:tmpl w:val="CA76D3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44EE1"/>
    <w:rsid w:val="4171224F"/>
    <w:rsid w:val="552D5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203</Characters>
  <Lines>0</Lines>
  <Paragraphs>0</Paragraphs>
  <TotalTime>6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任烨</cp:lastModifiedBy>
  <dcterms:modified xsi:type="dcterms:W3CDTF">2025-08-26T10:18:26Z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eyJoZGlkIjoiZDg0NTIwOTA0OTk4OGM1MzUzMTAxNjYwYzYxODVmOGQiLCJ1c2VySWQiOiIyNTkzNjQxMTUifQ==</vt:lpwstr>
  </property>
  <property fmtid="{D5CDD505-2E9C-101B-9397-08002B2CF9AE}" pid="4" name="ICV">
    <vt:lpwstr>AD64F0CB25F44946808093E74A0DF0F1_12</vt:lpwstr>
  </property>
</Properties>
</file>